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pacing w:val="18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color w:val="000000"/>
          <w:spacing w:val="18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18"/>
          <w:sz w:val="32"/>
          <w:szCs w:val="32"/>
        </w:rPr>
        <w:t>附件4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000000"/>
          <w:spacing w:val="18"/>
          <w:sz w:val="52"/>
          <w:szCs w:val="52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18"/>
          <w:sz w:val="44"/>
          <w:szCs w:val="44"/>
        </w:rPr>
        <w:t>申请材料补正通知书</w:t>
      </w:r>
    </w:p>
    <w:tbl>
      <w:tblPr>
        <w:tblStyle w:val="4"/>
        <w:tblW w:w="83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085"/>
        <w:gridCol w:w="2085"/>
        <w:gridCol w:w="2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416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1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pacing w:val="18"/>
                <w:sz w:val="32"/>
                <w:szCs w:val="32"/>
              </w:rPr>
              <w:t>申请机构名称</w:t>
            </w:r>
          </w:p>
        </w:tc>
        <w:tc>
          <w:tcPr>
            <w:tcW w:w="41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pacing w:val="18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416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1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pacing w:val="18"/>
                <w:sz w:val="32"/>
                <w:szCs w:val="32"/>
              </w:rPr>
              <w:t>通知日期</w:t>
            </w:r>
          </w:p>
        </w:tc>
        <w:tc>
          <w:tcPr>
            <w:tcW w:w="41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pacing w:val="18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</w:trPr>
        <w:tc>
          <w:tcPr>
            <w:tcW w:w="8339" w:type="dxa"/>
            <w:gridSpan w:val="4"/>
            <w:noWrap w:val="0"/>
            <w:vAlign w:val="top"/>
          </w:tcPr>
          <w:p>
            <w:pPr>
              <w:jc w:val="left"/>
              <w:rPr>
                <w:rFonts w:ascii="仿宋_GB2312" w:hAnsi="宋体" w:eastAsia="仿宋_GB2312"/>
                <w:color w:val="000000"/>
                <w:spacing w:val="18"/>
                <w:sz w:val="32"/>
                <w:szCs w:val="32"/>
              </w:rPr>
            </w:pPr>
            <w:r>
              <w:rPr>
                <w:rFonts w:hint="eastAsia" w:ascii="仿宋_GB2312" w:hAnsi="宋体"/>
                <w:color w:val="000000"/>
                <w:spacing w:val="18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pacing w:val="18"/>
                <w:sz w:val="32"/>
                <w:szCs w:val="32"/>
              </w:rPr>
              <w:t xml:space="preserve"> 你所提交的申请材料，经我局审核，缺少以下材料：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8339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pacing w:val="18"/>
                <w:sz w:val="32"/>
                <w:szCs w:val="32"/>
              </w:rPr>
            </w:pPr>
            <w:r>
              <w:rPr>
                <w:rFonts w:hint="eastAsia" w:ascii="仿宋_GB2312" w:hAnsi="宋体"/>
                <w:color w:val="000000"/>
                <w:spacing w:val="18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pacing w:val="18"/>
                <w:sz w:val="32"/>
                <w:szCs w:val="32"/>
              </w:rPr>
              <w:t xml:space="preserve"> 请于收到本通知之日起五个工作日之内补正上述材料，逾期不补正或未按要求补正的视为撤回申请。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20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1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pacing w:val="18"/>
                <w:sz w:val="32"/>
                <w:szCs w:val="32"/>
              </w:rPr>
              <w:t>申请人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pacing w:val="1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pacing w:val="18"/>
                <w:sz w:val="32"/>
                <w:szCs w:val="32"/>
              </w:rPr>
              <w:t>（签名）</w:t>
            </w:r>
          </w:p>
        </w:tc>
        <w:tc>
          <w:tcPr>
            <w:tcW w:w="2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18"/>
                <w:sz w:val="32"/>
                <w:szCs w:val="32"/>
              </w:rPr>
            </w:pPr>
          </w:p>
        </w:tc>
        <w:tc>
          <w:tcPr>
            <w:tcW w:w="2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1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pacing w:val="18"/>
                <w:sz w:val="32"/>
                <w:szCs w:val="32"/>
              </w:rPr>
              <w:t>联系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pacing w:val="1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pacing w:val="18"/>
                <w:sz w:val="32"/>
                <w:szCs w:val="32"/>
              </w:rPr>
              <w:t>电话</w:t>
            </w: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pacing w:val="18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仿宋_GB2312" w:hAnsi="宋体" w:eastAsia="仿宋_GB2312"/>
          <w:b/>
          <w:color w:val="000000"/>
          <w:spacing w:val="18"/>
          <w:sz w:val="24"/>
        </w:rPr>
      </w:pPr>
    </w:p>
    <w:p>
      <w:pPr>
        <w:jc w:val="left"/>
        <w:rPr>
          <w:rFonts w:ascii="仿宋_GB2312" w:hAnsi="宋体" w:eastAsia="仿宋_GB2312"/>
          <w:color w:val="000000"/>
          <w:spacing w:val="18"/>
          <w:sz w:val="24"/>
        </w:rPr>
      </w:pPr>
      <w:r>
        <w:rPr>
          <w:rFonts w:hint="eastAsia" w:ascii="仿宋_GB2312" w:hAnsi="宋体" w:eastAsia="仿宋_GB2312"/>
          <w:b/>
          <w:color w:val="000000"/>
          <w:spacing w:val="18"/>
          <w:sz w:val="24"/>
        </w:rPr>
        <w:t>注：</w:t>
      </w:r>
      <w:r>
        <w:rPr>
          <w:rFonts w:hint="eastAsia" w:ascii="仿宋_GB2312" w:hAnsi="宋体" w:eastAsia="仿宋_GB2312"/>
          <w:color w:val="000000"/>
          <w:spacing w:val="18"/>
          <w:sz w:val="24"/>
        </w:rPr>
        <w:t>此表一式两联；第一联由受理部门归入申请材料中；第二联交申请机构。</w:t>
      </w:r>
      <w:bookmarkStart w:id="0" w:name="_GoBack"/>
      <w:bookmarkEnd w:id="0"/>
    </w:p>
    <w:p>
      <w:pPr>
        <w:rPr>
          <w:rFonts w:hint="eastAsia" w:ascii="仿宋_GB2312" w:hAnsi="宋体" w:eastAsia="仿宋_GB2312"/>
          <w:color w:val="000000"/>
          <w:spacing w:val="18"/>
          <w:sz w:val="32"/>
          <w:szCs w:val="32"/>
          <w:lang w:eastAsia="zh-CN"/>
        </w:rPr>
      </w:pPr>
    </w:p>
    <w:p>
      <w:pPr>
        <w:ind w:firstLine="3916" w:firstLineChars="1100"/>
      </w:pPr>
      <w:r>
        <w:rPr>
          <w:rFonts w:hint="eastAsia" w:ascii="仿宋_GB2312" w:hAnsi="宋体" w:eastAsia="仿宋_GB2312"/>
          <w:color w:val="000000"/>
          <w:spacing w:val="18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spacing w:val="18"/>
          <w:sz w:val="32"/>
          <w:szCs w:val="32"/>
        </w:rPr>
        <w:t>县区</w:t>
      </w:r>
      <w:r>
        <w:rPr>
          <w:rFonts w:hint="eastAsia" w:ascii="仿宋_GB2312" w:hAnsi="宋体" w:eastAsia="仿宋_GB2312"/>
          <w:color w:val="000000"/>
          <w:spacing w:val="18"/>
          <w:sz w:val="32"/>
          <w:szCs w:val="32"/>
          <w:lang w:val="en-US" w:eastAsia="zh-CN"/>
        </w:rPr>
        <w:t>医</w:t>
      </w:r>
      <w:r>
        <w:rPr>
          <w:rFonts w:hint="eastAsia" w:ascii="仿宋_GB2312" w:hAnsi="宋体" w:eastAsia="仿宋_GB2312"/>
          <w:color w:val="000000"/>
          <w:spacing w:val="18"/>
          <w:sz w:val="32"/>
          <w:szCs w:val="32"/>
        </w:rPr>
        <w:t>保经办部门</w:t>
      </w:r>
      <w:r>
        <w:rPr>
          <w:rFonts w:hint="eastAsia" w:ascii="仿宋_GB2312" w:hAnsi="宋体" w:eastAsia="仿宋_GB2312"/>
          <w:color w:val="000000"/>
          <w:spacing w:val="18"/>
          <w:sz w:val="32"/>
          <w:szCs w:val="32"/>
          <w:lang w:eastAsia="zh-CN"/>
        </w:rPr>
        <w:t>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32E0B"/>
    <w:rsid w:val="1FD3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next w:val="1"/>
    <w:unhideWhenUsed/>
    <w:qFormat/>
    <w:uiPriority w:val="0"/>
    <w:pPr>
      <w:widowControl w:val="0"/>
      <w:spacing w:beforeLines="0" w:afterLines="0"/>
      <w:ind w:left="420" w:leftChars="200"/>
      <w:jc w:val="both"/>
    </w:pPr>
    <w:rPr>
      <w:rFonts w:hint="eastAsia" w:ascii="Times New Roman" w:hAnsi="Times New Roman" w:eastAsia="Times New Roman" w:cs="Times New Roman"/>
      <w:kern w:val="2"/>
      <w:sz w:val="21"/>
      <w:lang w:val="en-US" w:eastAsia="zh-CN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2019-10-21T04:07:00Z</dcterms:created>
  <dc:creator>林继和</dc:creator>
  <cp:lastModifiedBy>林继和</cp:lastModifiedBy>
  <cp:lastPrinted>2019-10-21T04:24:12Z</cp:lastPrinted>
  <dcterms:modified xsi:type="dcterms:W3CDTF">2019-10-21T07:17:44Z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