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center"/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lang w:val="zh-TW"/>
        </w:rPr>
      </w:pPr>
      <w:bookmarkStart w:id="0" w:name="_GoBack"/>
      <w:r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lang w:val="zh-TW" w:eastAsia="zh-TW"/>
        </w:rPr>
        <w:t>科技创新</w:t>
      </w:r>
      <w:r>
        <w:rPr>
          <w:rFonts w:hint="eastAsia" w:ascii="Times New Roman" w:eastAsia="方正大标宋_GBK"/>
          <w:b w:val="0"/>
          <w:color w:val="000000"/>
          <w:kern w:val="0"/>
          <w:sz w:val="44"/>
          <w:szCs w:val="44"/>
          <w:u w:color="000000"/>
          <w:lang w:val="en-US" w:eastAsia="zh-CN"/>
        </w:rPr>
        <w:t>专项奖补资金</w:t>
      </w:r>
      <w:r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lang w:val="zh-TW" w:eastAsia="zh-TW"/>
        </w:rPr>
        <w:t>申请表</w:t>
      </w:r>
    </w:p>
    <w:bookmarkEnd w:id="0"/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center"/>
        <w:rPr>
          <w:rFonts w:ascii="Times New Roman" w:eastAsia="Times New Roman"/>
          <w:b w:val="0"/>
          <w:color w:val="000000"/>
          <w:kern w:val="0"/>
          <w:sz w:val="44"/>
          <w:szCs w:val="44"/>
          <w:u w:color="000000"/>
          <w:lang w:val="zh-TW"/>
        </w:rPr>
      </w:pPr>
    </w:p>
    <w:tbl>
      <w:tblPr>
        <w:tblStyle w:val="6"/>
        <w:tblW w:w="94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17"/>
        <w:gridCol w:w="594"/>
        <w:gridCol w:w="575"/>
        <w:gridCol w:w="1151"/>
        <w:gridCol w:w="93"/>
        <w:gridCol w:w="1567"/>
        <w:gridCol w:w="1124"/>
        <w:gridCol w:w="275"/>
        <w:gridCol w:w="2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405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单位名称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单位性质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法定代表人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98" w:type="dxa"/>
            <w:gridSpan w:val="2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登记注册地址</w:t>
            </w:r>
          </w:p>
        </w:tc>
        <w:tc>
          <w:tcPr>
            <w:tcW w:w="398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所属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区</w:t>
            </w:r>
          </w:p>
        </w:tc>
        <w:tc>
          <w:tcPr>
            <w:tcW w:w="2328" w:type="dxa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98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联系人</w:t>
            </w:r>
          </w:p>
        </w:tc>
        <w:tc>
          <w:tcPr>
            <w:tcW w:w="116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联系电话</w:t>
            </w:r>
          </w:p>
        </w:tc>
        <w:tc>
          <w:tcPr>
            <w:tcW w:w="1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电子邮箱</w:t>
            </w:r>
          </w:p>
        </w:tc>
        <w:tc>
          <w:tcPr>
            <w:tcW w:w="2328" w:type="dxa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2328" w:type="dxa"/>
            <w:vMerge w:val="continue"/>
            <w:tcBorders>
              <w:lef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银行账户</w:t>
            </w: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开户名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开户银行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TW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银行分行（支行）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银行账号</w:t>
            </w:r>
          </w:p>
        </w:tc>
        <w:tc>
          <w:tcPr>
            <w:tcW w:w="6538" w:type="dxa"/>
            <w:gridSpan w:val="6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申请类型及认定文件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restart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认定</w:t>
            </w:r>
            <w:r>
              <w:rPr>
                <w:rFonts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类型</w:t>
            </w:r>
          </w:p>
        </w:tc>
        <w:tc>
          <w:tcPr>
            <w:tcW w:w="2537" w:type="dxa"/>
            <w:gridSpan w:val="4"/>
            <w:tcBorders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国家自然科学奖</w:t>
            </w:r>
          </w:p>
        </w:tc>
        <w:tc>
          <w:tcPr>
            <w:tcW w:w="2784" w:type="dxa"/>
            <w:gridSpan w:val="3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国家技术发明奖</w:t>
            </w:r>
          </w:p>
        </w:tc>
        <w:tc>
          <w:tcPr>
            <w:tcW w:w="2603" w:type="dxa"/>
            <w:gridSpan w:val="2"/>
            <w:tcBorders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国家科学技术进步奖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广东省自然科学奖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广东省技术发明奖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广东省科技进步奖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广东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省青年科技创新奖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广东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省科技成果推广奖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高新技术产品认定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国家高新技术企业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认定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国家高新技术企业引进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国家重点实验室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国家工程研究中心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省重点实验室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省工程技术研究中心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市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级新型研发机构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市级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zh-TW" w:eastAsia="zh-TW"/>
              </w:rPr>
              <w:t>企业研究开发中心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国家级科技企业加速器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国家级众创空间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省级科技企业孵化器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省级科技企业加速器</w:t>
            </w:r>
          </w:p>
        </w:tc>
        <w:tc>
          <w:tcPr>
            <w:tcW w:w="2784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省级众创空间</w:t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市级科技企业孵化器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81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Times New Roman" w:eastAsia="方正仿宋_GBK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市级众创空间</w:t>
            </w:r>
          </w:p>
        </w:tc>
        <w:tc>
          <w:tcPr>
            <w:tcW w:w="2784" w:type="dxa"/>
            <w:gridSpan w:val="3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ascii="Times New Roman" w:eastAsia="宋体"/>
                <w:b w:val="0"/>
                <w:color w:val="000000"/>
                <w:kern w:val="0"/>
                <w:sz w:val="44"/>
                <w:szCs w:val="44"/>
                <w:u w:color="000000"/>
              </w:rPr>
              <w:t>□</w:t>
            </w:r>
            <w:r>
              <w:rPr>
                <w:rFonts w:hint="eastAsia" w:ascii="Times New Roman" w:eastAsia="方正仿宋_GBK"/>
                <w:b w:val="0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>科技成果转化</w:t>
            </w:r>
          </w:p>
        </w:tc>
        <w:tc>
          <w:tcPr>
            <w:tcW w:w="2603" w:type="dxa"/>
            <w:gridSpan w:val="2"/>
            <w:tcBorders>
              <w:top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0" w:leftChars="0" w:firstLine="0" w:firstLineChars="0"/>
              <w:rPr>
                <w:rFonts w:hint="default" w:ascii="Times New Roman" w:eastAsia="宋体"/>
                <w:b w:val="0"/>
                <w:color w:val="000000"/>
                <w:kern w:val="0"/>
                <w:u w:color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81" w:type="dxa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认定文号</w:t>
            </w:r>
          </w:p>
        </w:tc>
        <w:tc>
          <w:tcPr>
            <w:tcW w:w="7924" w:type="dxa"/>
            <w:gridSpan w:val="9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u w:color="00000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en-US" w:eastAsia="zh-CN"/>
              </w:rPr>
              <w:t>事项完成基本情况：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4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2292" w:type="dxa"/>
            <w:gridSpan w:val="3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申请单位意见</w:t>
            </w:r>
          </w:p>
        </w:tc>
        <w:tc>
          <w:tcPr>
            <w:tcW w:w="7113" w:type="dxa"/>
            <w:gridSpan w:val="7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本单位承诺所提交的申请材料真实有效，并规范使用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奖补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资金。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960" w:firstLine="432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240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负责人签名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:              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2292" w:type="dxa"/>
            <w:gridSpan w:val="3"/>
            <w:tcBorders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（市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区）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省级高新区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科技主管部门初审意见</w:t>
            </w:r>
          </w:p>
        </w:tc>
        <w:tc>
          <w:tcPr>
            <w:tcW w:w="7113" w:type="dxa"/>
            <w:gridSpan w:val="7"/>
            <w:tcBorders>
              <w:lef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1320" w:firstLine="444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right="480" w:firstLine="240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单位负责人签名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:                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市科技局意见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80" w:lineRule="exact"/>
              <w:ind w:left="255" w:firstLine="480"/>
              <w:jc w:val="right"/>
              <w:rPr>
                <w:rFonts w:hint="eastAsia" w:ascii="宋体" w:hAnsi="宋体" w:eastAsia="宋体" w:cs="宋体"/>
                <w:b w:val="0"/>
                <w:color w:val="000000"/>
                <w:kern w:val="0"/>
                <w:u w:color="000000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签名：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en-US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TcxNzBkODM3OTg4OGNkZWY4ODk3NWMyYTlkYTgifQ=="/>
  </w:docVars>
  <w:rsids>
    <w:rsidRoot w:val="10A97205"/>
    <w:rsid w:val="10A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table" w:customStyle="1" w:styleId="6">
    <w:name w:val="Table Normal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2024-05-27T15:30:00Z</dcterms:created>
  <dc:creator>chen</dc:creator>
  <cp:lastModifiedBy>chen</cp:lastModifiedBy>
  <dcterms:modified xsi:type="dcterms:W3CDTF">2024-05-27T15:30:51Z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1828CA6A8F9D43FDBE8999267B33D742_11</vt:lpwstr>
  </property>
</Properties>
</file>