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</w:rPr>
        <w:t>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720" w:firstLineChars="200"/>
        <w:jc w:val="center"/>
        <w:textAlignment w:val="auto"/>
        <w:rPr>
          <w:rFonts w:ascii="仿宋_GB2312" w:hAnsi="仿宋_GB2312" w:eastAsia="仿宋_GB2312" w:cs="仿宋_GB2312"/>
          <w:bCs/>
          <w:snapToGrid w:val="0"/>
          <w:color w:val="auto"/>
          <w:kern w:val="0"/>
          <w:sz w:val="36"/>
          <w:szCs w:val="36"/>
          <w:highlight w:val="none"/>
        </w:rPr>
      </w:pP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6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 w:hRule="atLeast"/>
          <w:jc w:val="center"/>
        </w:trPr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高位池养殖废水综合处理技术研发与示范推广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主要完成单位</w:t>
            </w: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1.汕尾职业技术学院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2.汕尾市海洋产业研究院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汕尾市农业科技推广服务中心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汕尾市红海湾经济开发区善展水产养殖有限公司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广州海都水产设备科技有限公司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6.汕尾市维明生物科技有限公司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主要完成人</w:t>
            </w: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1.黄献培(完成单位: 汕尾职业技术学院, 工作单位: 汕尾职业技术学院)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2.莫测辉(完成单位: 汕尾市海洋产业研究院, 工作单位: 汕尾市海洋产业研究院)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3.潘一峰(完成单位: 汕尾职业技术学院, 工作单位: 汕尾职业技术学院)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4.林义济(完成单位: 汕尾市农业科技推广服务中心, 工作单位: 汕尾市农业科技推广服务中心)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5.马碧燕(完成单位: 广州城市理工学院, 工作单位: 广州城市理工学院)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6.王晓静(完成单位: 汕尾职业技术学院, 工作单位: 汕尾职业技术学院)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7.唐玲(完成单位: 汕尾职业技术学院, 工作单位: 汕尾职业技术学院)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8.黄荣涛(完成单位: 汕尾市维明生物科技有限公司, 工作单位: 汕尾市维明生物科技有限公司)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9.罗孝尚(完成单位: 汕尾市红海湾经济开发区善展水产养殖有限公司, 工作单位: 汕尾市红海湾经济开发区善展水产养殖有限公司)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10.周水平(完成单位: 广州海都水产设备科技有限公司, 工作单位: 广州海都水产设备科技有限公司)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11.邱碧玲(完成单位: 汕尾市农业科技推广服务中心, 工作单位: 汕尾市农业科技推广服务中心)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12.谢宇(完成单位: 汕尾市海洋产业研究院, 工作单位: 汕尾市海洋产业研究院)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项目贯彻落实农业农村部等十部委联合发布的《关于加快推进水产养殖业绿色发展的若干意见》（农渔发〔2019〕1号）和广东省农业农村厅《2021年水产绿色健康养殖"五大行动"实施方案》，针对2021年前广东省高位池养殖废水处理技术整体处于初步探索阶段，技术体系尚未成熟，处理效果参差不齐的问题，本课题组以2018年汕尾市省级科技创新战略专项资金(“大专项+任务清单管理模式”)项目“高位池养殖废水综合处理技术研发与应用”科研项目（2018D6001）为依托，集成创新形成了“高位池水产养殖废水中的固体悬浮有机物絮凝沉淀、悬浮有机固体物进行有机肥发酵、工业化海水养殖尾水水肥一体化体系、海洋蔬菜（海马齿）的深加工开发”四大核心技术，并就前三项技术进行了重点推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项目组形成了汕尾职业技术学院、汕尾市海洋产业研究院、汕尾市农业科技推广服务中心、汕尾市红海湾经济开发区善展水产养殖有限公司、广州海都水产设备科技有限公司、汕尾市维明生物科技有限公司等6个单位等11家单位的推广工作团队，科学制定了示范推广计划和技术推广方案，各成员明确分工，各司其职，将高位池养殖废水综合处理技术应用于广大生产中，有效地促进了企业增效和农民增收。建立了多维度的技术推广模式，形成“高校+科研院所+基地”“推广机构+企业”、“推广机构+养殖户”“企业+企业”“企业+养殖户”的推广方式。项目组定期组织推广单位的人员进行培训和工作交流，最终形成了多维度的立体推广模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通过多年的项目实施及示范推广，合计在汕尾、湛江、阳江、清远推广养殖面积约1.6万亩，新增销售额15000万元、新增利润1640万元、节约成本860万元。建立高位池养殖示范片5个。举办技术培训班5场次，培训技术人员和养殖户600人次，发放技术宣传材料6000册。召开现场观摩会15次，观摩人数达到800人社会与经济效益显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4710"/>
    <w:rsid w:val="5FBF8F3A"/>
    <w:rsid w:val="74474710"/>
    <w:rsid w:val="FF3FB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2025-07-19T08:36:00Z</dcterms:created>
  <dc:creator>何丽燕</dc:creator>
  <cp:lastModifiedBy>wangmofei</cp:lastModifiedBy>
  <dcterms:modified xsi:type="dcterms:W3CDTF">2025-07-21T08:27:16Z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F0BF6A3228A04A4C822E552E53C0A79E_11</vt:lpwstr>
  </property>
  <property fmtid="{D5CDD505-2E9C-101B-9397-08002B2CF9AE}" pid="4" name="KSOTemplateDocerSaveRecord">
    <vt:lpwstr>eyJoZGlkIjoiZmZjMjM5NTg2MWFmN2FiNjU0YTMzNTZiYmMyZmNjMWQifQ==</vt:lpwstr>
  </property>
</Properties>
</file>